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5C" w:rsidRPr="005E126C" w:rsidRDefault="00D2745C" w:rsidP="008202D0">
      <w:pPr>
        <w:ind w:left="-851" w:right="-897"/>
        <w:rPr>
          <w:rFonts w:ascii="Arial" w:hAnsi="Arial" w:cs="Arial"/>
          <w:sz w:val="24"/>
          <w:szCs w:val="24"/>
        </w:rPr>
      </w:pPr>
      <w:r w:rsidRPr="005E126C">
        <w:rPr>
          <w:rFonts w:ascii="Arial" w:hAnsi="Arial" w:cs="Arial"/>
          <w:sz w:val="24"/>
          <w:szCs w:val="24"/>
        </w:rPr>
        <w:tab/>
        <w:t xml:space="preserve">   </w:t>
      </w:r>
      <w:r>
        <w:rPr>
          <w:rFonts w:ascii="Times New Roman" w:hAnsi="Times New Roman"/>
          <w:noProof/>
          <w:color w:val="000000"/>
          <w:w w:val="1"/>
          <w:sz w:val="2"/>
          <w:szCs w:val="2"/>
          <w:bdr w:val="none" w:sz="0" w:space="0" w:color="auto" w:frame="1"/>
          <w:shd w:val="clear" w:color="auto" w:fill="000000"/>
          <w:lang w:eastAsia="en-GB"/>
        </w:rPr>
        <w:drawing>
          <wp:inline distT="0" distB="0" distL="0" distR="0">
            <wp:extent cx="6543675" cy="838200"/>
            <wp:effectExtent l="0" t="0" r="9525" b="0"/>
            <wp:docPr id="1" name="Picture 1" descr="Untitled-2-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lar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3675" cy="838200"/>
                    </a:xfrm>
                    <a:prstGeom prst="rect">
                      <a:avLst/>
                    </a:prstGeom>
                    <a:noFill/>
                    <a:ln>
                      <a:noFill/>
                    </a:ln>
                  </pic:spPr>
                </pic:pic>
              </a:graphicData>
            </a:graphic>
          </wp:inline>
        </w:drawing>
      </w:r>
    </w:p>
    <w:tbl>
      <w:tblPr>
        <w:tblW w:w="10632" w:type="dxa"/>
        <w:tblInd w:w="-318" w:type="dxa"/>
        <w:tblLook w:val="04A0" w:firstRow="1" w:lastRow="0" w:firstColumn="1" w:lastColumn="0" w:noHBand="0" w:noVBand="1"/>
      </w:tblPr>
      <w:tblGrid>
        <w:gridCol w:w="5104"/>
        <w:gridCol w:w="1418"/>
        <w:gridCol w:w="4110"/>
      </w:tblGrid>
      <w:tr w:rsidR="00D2745C" w:rsidRPr="005E126C" w:rsidTr="00F31CCF">
        <w:tc>
          <w:tcPr>
            <w:tcW w:w="5104" w:type="dxa"/>
            <w:vMerge w:val="restart"/>
          </w:tcPr>
          <w:p w:rsidR="00D2745C" w:rsidRPr="005E126C" w:rsidRDefault="00D2745C" w:rsidP="00976C8B">
            <w:pPr>
              <w:spacing w:after="0"/>
              <w:ind w:right="-897"/>
              <w:rPr>
                <w:rFonts w:ascii="Arial" w:hAnsi="Arial" w:cs="Arial"/>
                <w:sz w:val="24"/>
                <w:szCs w:val="24"/>
              </w:rPr>
            </w:pPr>
          </w:p>
        </w:tc>
        <w:tc>
          <w:tcPr>
            <w:tcW w:w="1418" w:type="dxa"/>
          </w:tcPr>
          <w:p w:rsidR="00D2745C" w:rsidRPr="00F31CCF" w:rsidRDefault="00D2745C" w:rsidP="005E126C">
            <w:pPr>
              <w:ind w:right="-897"/>
              <w:rPr>
                <w:rFonts w:ascii="Arial" w:hAnsi="Arial" w:cs="Arial"/>
                <w:b/>
                <w:sz w:val="24"/>
                <w:szCs w:val="24"/>
              </w:rPr>
            </w:pPr>
            <w:r w:rsidRPr="00F31CCF">
              <w:rPr>
                <w:rFonts w:ascii="Arial" w:hAnsi="Arial" w:cs="Arial"/>
                <w:b/>
                <w:sz w:val="24"/>
                <w:szCs w:val="24"/>
              </w:rPr>
              <w:t>Direct line:</w:t>
            </w:r>
          </w:p>
        </w:tc>
        <w:tc>
          <w:tcPr>
            <w:tcW w:w="4110" w:type="dxa"/>
          </w:tcPr>
          <w:p w:rsidR="00D2745C" w:rsidRPr="005E126C" w:rsidRDefault="00D2745C" w:rsidP="00703861">
            <w:pPr>
              <w:ind w:right="-897"/>
              <w:rPr>
                <w:rFonts w:ascii="Arial" w:hAnsi="Arial" w:cs="Arial"/>
                <w:sz w:val="24"/>
                <w:szCs w:val="24"/>
              </w:rPr>
            </w:pPr>
            <w:r w:rsidRPr="005E126C">
              <w:rPr>
                <w:rFonts w:ascii="Arial" w:hAnsi="Arial" w:cs="Arial"/>
                <w:sz w:val="24"/>
                <w:szCs w:val="24"/>
              </w:rPr>
              <w:t>(0115) 9013970</w:t>
            </w:r>
          </w:p>
        </w:tc>
      </w:tr>
      <w:tr w:rsidR="00D2745C" w:rsidRPr="005E126C" w:rsidTr="00F31CCF">
        <w:tc>
          <w:tcPr>
            <w:tcW w:w="5104" w:type="dxa"/>
            <w:vMerge/>
          </w:tcPr>
          <w:p w:rsidR="00D2745C" w:rsidRPr="005E126C" w:rsidRDefault="00D2745C" w:rsidP="005E126C">
            <w:pPr>
              <w:ind w:right="-897"/>
              <w:rPr>
                <w:rFonts w:ascii="Arial" w:hAnsi="Arial" w:cs="Arial"/>
                <w:sz w:val="24"/>
                <w:szCs w:val="24"/>
              </w:rPr>
            </w:pPr>
          </w:p>
        </w:tc>
        <w:tc>
          <w:tcPr>
            <w:tcW w:w="1418" w:type="dxa"/>
          </w:tcPr>
          <w:p w:rsidR="00D2745C" w:rsidRPr="00F31CCF" w:rsidRDefault="00D2745C" w:rsidP="005E126C">
            <w:pPr>
              <w:ind w:right="-897"/>
              <w:rPr>
                <w:rFonts w:ascii="Arial" w:hAnsi="Arial" w:cs="Arial"/>
                <w:b/>
                <w:sz w:val="24"/>
                <w:szCs w:val="24"/>
              </w:rPr>
            </w:pPr>
            <w:r w:rsidRPr="00F31CCF">
              <w:rPr>
                <w:rFonts w:ascii="Arial" w:hAnsi="Arial" w:cs="Arial"/>
                <w:b/>
                <w:sz w:val="24"/>
                <w:szCs w:val="24"/>
              </w:rPr>
              <w:t>Email</w:t>
            </w:r>
            <w:r>
              <w:rPr>
                <w:rFonts w:ascii="Arial" w:hAnsi="Arial" w:cs="Arial"/>
                <w:b/>
                <w:sz w:val="24"/>
                <w:szCs w:val="24"/>
              </w:rPr>
              <w:t>:</w:t>
            </w:r>
          </w:p>
        </w:tc>
        <w:tc>
          <w:tcPr>
            <w:tcW w:w="4110" w:type="dxa"/>
          </w:tcPr>
          <w:p w:rsidR="00D2745C" w:rsidRPr="005E126C" w:rsidRDefault="00D2745C" w:rsidP="00703861">
            <w:pPr>
              <w:ind w:right="-897"/>
              <w:rPr>
                <w:rFonts w:ascii="Arial" w:hAnsi="Arial" w:cs="Arial"/>
                <w:sz w:val="24"/>
                <w:szCs w:val="24"/>
              </w:rPr>
            </w:pPr>
            <w:r w:rsidRPr="005E126C">
              <w:rPr>
                <w:rFonts w:ascii="Arial" w:hAnsi="Arial" w:cs="Arial"/>
                <w:sz w:val="24"/>
                <w:szCs w:val="24"/>
              </w:rPr>
              <w:t>Housingbenefits@geding.gov.uk</w:t>
            </w:r>
          </w:p>
        </w:tc>
      </w:tr>
      <w:tr w:rsidR="00D2745C" w:rsidRPr="005E126C" w:rsidTr="00F31CCF">
        <w:tc>
          <w:tcPr>
            <w:tcW w:w="5104" w:type="dxa"/>
            <w:vMerge/>
          </w:tcPr>
          <w:p w:rsidR="00D2745C" w:rsidRPr="005E126C" w:rsidRDefault="00D2745C" w:rsidP="005E126C">
            <w:pPr>
              <w:ind w:right="-897"/>
              <w:rPr>
                <w:rFonts w:ascii="Arial" w:hAnsi="Arial" w:cs="Arial"/>
                <w:sz w:val="24"/>
                <w:szCs w:val="24"/>
              </w:rPr>
            </w:pPr>
          </w:p>
        </w:tc>
        <w:tc>
          <w:tcPr>
            <w:tcW w:w="1418" w:type="dxa"/>
          </w:tcPr>
          <w:p w:rsidR="00D2745C" w:rsidRPr="005E126C" w:rsidRDefault="00D2745C" w:rsidP="005E126C">
            <w:pPr>
              <w:ind w:right="-897"/>
              <w:rPr>
                <w:rFonts w:ascii="Arial" w:hAnsi="Arial" w:cs="Arial"/>
                <w:sz w:val="24"/>
                <w:szCs w:val="24"/>
              </w:rPr>
            </w:pPr>
          </w:p>
        </w:tc>
        <w:tc>
          <w:tcPr>
            <w:tcW w:w="4110" w:type="dxa"/>
          </w:tcPr>
          <w:p w:rsidR="00D2745C" w:rsidRPr="005E126C" w:rsidRDefault="00D2745C" w:rsidP="00703861">
            <w:pPr>
              <w:ind w:right="-897"/>
              <w:rPr>
                <w:rFonts w:ascii="Arial" w:hAnsi="Arial" w:cs="Arial"/>
                <w:sz w:val="24"/>
                <w:szCs w:val="24"/>
              </w:rPr>
            </w:pPr>
          </w:p>
        </w:tc>
      </w:tr>
      <w:tr w:rsidR="00D2745C" w:rsidRPr="005E126C" w:rsidTr="00F31CCF">
        <w:tc>
          <w:tcPr>
            <w:tcW w:w="5104" w:type="dxa"/>
            <w:vMerge/>
          </w:tcPr>
          <w:p w:rsidR="00D2745C" w:rsidRPr="005E126C" w:rsidRDefault="00D2745C" w:rsidP="005E126C">
            <w:pPr>
              <w:ind w:right="-897"/>
              <w:rPr>
                <w:rFonts w:ascii="Arial" w:hAnsi="Arial" w:cs="Arial"/>
                <w:sz w:val="24"/>
                <w:szCs w:val="24"/>
              </w:rPr>
            </w:pPr>
          </w:p>
        </w:tc>
        <w:tc>
          <w:tcPr>
            <w:tcW w:w="1418" w:type="dxa"/>
          </w:tcPr>
          <w:p w:rsidR="00D2745C" w:rsidRPr="00F31CCF" w:rsidRDefault="00D2745C" w:rsidP="00F31CCF">
            <w:pPr>
              <w:ind w:right="-897"/>
              <w:rPr>
                <w:rFonts w:ascii="Arial" w:hAnsi="Arial" w:cs="Arial"/>
                <w:b/>
                <w:sz w:val="24"/>
                <w:szCs w:val="24"/>
              </w:rPr>
            </w:pPr>
            <w:r w:rsidRPr="00F31CCF">
              <w:rPr>
                <w:rFonts w:ascii="Arial" w:hAnsi="Arial" w:cs="Arial"/>
                <w:b/>
                <w:sz w:val="24"/>
                <w:szCs w:val="24"/>
              </w:rPr>
              <w:t>Your ref</w:t>
            </w:r>
            <w:r>
              <w:rPr>
                <w:rFonts w:ascii="Arial" w:hAnsi="Arial" w:cs="Arial"/>
                <w:b/>
                <w:sz w:val="24"/>
                <w:szCs w:val="24"/>
              </w:rPr>
              <w:t>:</w:t>
            </w:r>
          </w:p>
        </w:tc>
        <w:tc>
          <w:tcPr>
            <w:tcW w:w="4110" w:type="dxa"/>
          </w:tcPr>
          <w:p w:rsidR="00D2745C" w:rsidRPr="005E126C" w:rsidRDefault="00D2745C" w:rsidP="001526D9">
            <w:pPr>
              <w:ind w:right="-897"/>
              <w:rPr>
                <w:rFonts w:ascii="Arial" w:hAnsi="Arial" w:cs="Arial"/>
                <w:sz w:val="24"/>
                <w:szCs w:val="24"/>
              </w:rPr>
            </w:pPr>
          </w:p>
        </w:tc>
      </w:tr>
      <w:tr w:rsidR="00D2745C" w:rsidRPr="005E126C" w:rsidTr="00F31CCF">
        <w:tc>
          <w:tcPr>
            <w:tcW w:w="5104" w:type="dxa"/>
            <w:vMerge/>
          </w:tcPr>
          <w:p w:rsidR="00D2745C" w:rsidRPr="005E126C" w:rsidRDefault="00D2745C" w:rsidP="005E126C">
            <w:pPr>
              <w:ind w:right="-897"/>
              <w:rPr>
                <w:rFonts w:ascii="Arial" w:hAnsi="Arial" w:cs="Arial"/>
                <w:sz w:val="24"/>
                <w:szCs w:val="24"/>
              </w:rPr>
            </w:pPr>
          </w:p>
        </w:tc>
        <w:tc>
          <w:tcPr>
            <w:tcW w:w="1418" w:type="dxa"/>
          </w:tcPr>
          <w:p w:rsidR="00D2745C" w:rsidRPr="00F31CCF" w:rsidRDefault="00D2745C" w:rsidP="005E126C">
            <w:pPr>
              <w:ind w:right="-897"/>
              <w:rPr>
                <w:rFonts w:ascii="Arial" w:hAnsi="Arial" w:cs="Arial"/>
                <w:b/>
                <w:sz w:val="24"/>
                <w:szCs w:val="24"/>
              </w:rPr>
            </w:pPr>
            <w:r w:rsidRPr="00F31CCF">
              <w:rPr>
                <w:rFonts w:ascii="Arial" w:hAnsi="Arial" w:cs="Arial"/>
                <w:b/>
                <w:sz w:val="24"/>
                <w:szCs w:val="24"/>
              </w:rPr>
              <w:t>Date</w:t>
            </w:r>
            <w:r>
              <w:rPr>
                <w:rFonts w:ascii="Arial" w:hAnsi="Arial" w:cs="Arial"/>
                <w:b/>
                <w:sz w:val="24"/>
                <w:szCs w:val="24"/>
              </w:rPr>
              <w:t>:</w:t>
            </w:r>
          </w:p>
        </w:tc>
        <w:tc>
          <w:tcPr>
            <w:tcW w:w="4110" w:type="dxa"/>
          </w:tcPr>
          <w:p w:rsidR="00D2745C" w:rsidRPr="005E126C" w:rsidRDefault="00D2745C" w:rsidP="00703861">
            <w:pPr>
              <w:ind w:right="-897"/>
              <w:rPr>
                <w:rFonts w:ascii="Arial" w:hAnsi="Arial" w:cs="Arial"/>
                <w:sz w:val="24"/>
                <w:szCs w:val="24"/>
              </w:rPr>
            </w:pPr>
            <w:bookmarkStart w:id="0" w:name="_GoBack"/>
            <w:bookmarkEnd w:id="0"/>
          </w:p>
        </w:tc>
      </w:tr>
    </w:tbl>
    <w:p w:rsidR="00D2745C" w:rsidRPr="005E126C" w:rsidRDefault="00D2745C" w:rsidP="000A398E">
      <w:pPr>
        <w:ind w:left="-851" w:right="-613"/>
        <w:rPr>
          <w:rFonts w:ascii="Arial" w:hAnsi="Arial" w:cs="Arial"/>
          <w:b/>
          <w:sz w:val="24"/>
          <w:szCs w:val="24"/>
          <w:u w:val="single"/>
        </w:rPr>
      </w:pPr>
      <w:r w:rsidRPr="005E126C">
        <w:rPr>
          <w:rFonts w:ascii="Arial" w:hAnsi="Arial" w:cs="Arial"/>
          <w:b/>
          <w:sz w:val="24"/>
          <w:szCs w:val="24"/>
          <w:u w:val="single"/>
        </w:rPr>
        <w:t xml:space="preserve">Request to look again at my claim for Housing </w:t>
      </w:r>
      <w:r>
        <w:rPr>
          <w:rFonts w:ascii="Arial" w:hAnsi="Arial" w:cs="Arial"/>
          <w:b/>
          <w:sz w:val="24"/>
          <w:szCs w:val="24"/>
          <w:u w:val="single"/>
        </w:rPr>
        <w:t xml:space="preserve">Benefit </w:t>
      </w:r>
      <w:r w:rsidRPr="005E126C">
        <w:rPr>
          <w:rFonts w:ascii="Arial" w:hAnsi="Arial" w:cs="Arial"/>
          <w:b/>
          <w:sz w:val="24"/>
          <w:szCs w:val="24"/>
          <w:u w:val="single"/>
        </w:rPr>
        <w:t xml:space="preserve">and/or Council Tax </w:t>
      </w:r>
      <w:r>
        <w:rPr>
          <w:rFonts w:ascii="Arial" w:hAnsi="Arial" w:cs="Arial"/>
          <w:b/>
          <w:sz w:val="24"/>
          <w:szCs w:val="24"/>
          <w:u w:val="single"/>
        </w:rPr>
        <w:t>Reduction</w:t>
      </w:r>
    </w:p>
    <w:p w:rsidR="00D2745C" w:rsidRPr="005E126C" w:rsidRDefault="00D2745C" w:rsidP="005B1B7A">
      <w:pPr>
        <w:ind w:left="-851"/>
        <w:rPr>
          <w:rFonts w:ascii="Arial" w:hAnsi="Arial" w:cs="Arial"/>
          <w:sz w:val="24"/>
          <w:szCs w:val="24"/>
        </w:rPr>
      </w:pPr>
      <w:r w:rsidRPr="005E126C">
        <w:rPr>
          <w:rFonts w:ascii="Arial" w:hAnsi="Arial" w:cs="Arial"/>
          <w:sz w:val="24"/>
          <w:szCs w:val="24"/>
        </w:rPr>
        <w:t xml:space="preserve">(You must return this form within </w:t>
      </w:r>
      <w:r w:rsidRPr="005E126C">
        <w:rPr>
          <w:rFonts w:ascii="Arial" w:hAnsi="Arial" w:cs="Arial"/>
          <w:sz w:val="24"/>
          <w:szCs w:val="24"/>
          <w:u w:val="single"/>
        </w:rPr>
        <w:t>one month</w:t>
      </w:r>
      <w:r w:rsidRPr="005E126C">
        <w:rPr>
          <w:rFonts w:ascii="Arial" w:hAnsi="Arial" w:cs="Arial"/>
          <w:sz w:val="24"/>
          <w:szCs w:val="24"/>
        </w:rPr>
        <w:t xml:space="preserve"> of the date on your benefit decision letter)</w:t>
      </w:r>
    </w:p>
    <w:p w:rsidR="00D2745C" w:rsidRPr="005E126C" w:rsidRDefault="00D2745C" w:rsidP="000C24B9">
      <w:pPr>
        <w:ind w:left="-851" w:right="-613"/>
        <w:rPr>
          <w:rFonts w:ascii="Arial" w:hAnsi="Arial" w:cs="Arial"/>
          <w:sz w:val="24"/>
          <w:szCs w:val="24"/>
          <w:u w:val="single"/>
        </w:rPr>
      </w:pPr>
      <w:r w:rsidRPr="005E126C">
        <w:rPr>
          <w:rFonts w:ascii="Arial" w:hAnsi="Arial" w:cs="Arial"/>
          <w:sz w:val="24"/>
          <w:szCs w:val="24"/>
        </w:rPr>
        <w:t xml:space="preserve">Please tell us what you want us to do by ticking box 1, 2 or 3 below. </w:t>
      </w:r>
      <w:r w:rsidRPr="005E126C">
        <w:rPr>
          <w:rFonts w:ascii="Arial" w:hAnsi="Arial" w:cs="Arial"/>
          <w:b/>
          <w:sz w:val="24"/>
          <w:szCs w:val="24"/>
          <w:u w:val="single"/>
        </w:rPr>
        <w:t>Please tick ONE box only.</w:t>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263525</wp:posOffset>
                </wp:positionV>
                <wp:extent cx="257175" cy="266700"/>
                <wp:effectExtent l="9525" t="1143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pt;margin-top:20.75pt;width:20.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"/>
            </w:pict>
          </mc:Fallback>
        </mc:AlternateContent>
      </w:r>
    </w:p>
    <w:p w:rsidR="00D2745C" w:rsidRPr="005E126C" w:rsidRDefault="00D2745C" w:rsidP="004D35A2">
      <w:pPr>
        <w:tabs>
          <w:tab w:val="left" w:pos="1080"/>
        </w:tabs>
        <w:ind w:left="-851" w:right="-897"/>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463550</wp:posOffset>
                </wp:positionV>
                <wp:extent cx="257175" cy="266700"/>
                <wp:effectExtent l="9525" t="6350" r="9525" b="1270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pt;margin-top:36.5pt;width:20.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qbIAIAADs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"/>
            </w:pict>
          </mc:Fallback>
        </mc:AlternateContent>
      </w:r>
      <w:r w:rsidRPr="005E126C">
        <w:rPr>
          <w:rFonts w:ascii="Arial" w:hAnsi="Arial" w:cs="Arial"/>
          <w:sz w:val="24"/>
          <w:szCs w:val="24"/>
        </w:rPr>
        <w:t>Box 1</w:t>
      </w:r>
      <w:r w:rsidRPr="005E126C">
        <w:rPr>
          <w:rFonts w:ascii="Arial" w:hAnsi="Arial" w:cs="Arial"/>
          <w:sz w:val="24"/>
          <w:szCs w:val="24"/>
        </w:rPr>
        <w:tab/>
      </w:r>
      <w:r w:rsidRPr="005E126C">
        <w:rPr>
          <w:rFonts w:ascii="Arial" w:hAnsi="Arial" w:cs="Arial"/>
          <w:b/>
          <w:sz w:val="24"/>
          <w:szCs w:val="24"/>
        </w:rPr>
        <w:t xml:space="preserve">I want you to </w:t>
      </w:r>
      <w:r w:rsidRPr="005E126C">
        <w:rPr>
          <w:rFonts w:ascii="Arial" w:hAnsi="Arial" w:cs="Arial"/>
          <w:b/>
          <w:sz w:val="24"/>
          <w:szCs w:val="24"/>
          <w:u w:val="single"/>
        </w:rPr>
        <w:t>explain</w:t>
      </w:r>
      <w:r w:rsidRPr="005E126C">
        <w:rPr>
          <w:rFonts w:ascii="Arial" w:hAnsi="Arial" w:cs="Arial"/>
          <w:b/>
          <w:sz w:val="24"/>
          <w:szCs w:val="24"/>
        </w:rPr>
        <w:t xml:space="preserve"> the decision</w:t>
      </w:r>
      <w:r w:rsidRPr="005E126C">
        <w:rPr>
          <w:rFonts w:ascii="Arial" w:hAnsi="Arial" w:cs="Arial"/>
          <w:sz w:val="24"/>
          <w:szCs w:val="24"/>
        </w:rPr>
        <w:t xml:space="preserve"> – you would like an explanation as to how  </w:t>
      </w:r>
      <w:r w:rsidRPr="005E126C">
        <w:rPr>
          <w:rFonts w:ascii="Arial" w:hAnsi="Arial" w:cs="Arial"/>
          <w:sz w:val="24"/>
          <w:szCs w:val="24"/>
        </w:rPr>
        <w:tab/>
        <w:t>we made the decision. We may be able to change our decision at this stage</w:t>
      </w:r>
    </w:p>
    <w:p w:rsidR="00D2745C" w:rsidRPr="005E126C" w:rsidRDefault="00D2745C" w:rsidP="004D35A2">
      <w:pPr>
        <w:tabs>
          <w:tab w:val="left" w:pos="1080"/>
        </w:tabs>
        <w:ind w:left="1080" w:right="-897" w:hanging="1931"/>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661670</wp:posOffset>
                </wp:positionV>
                <wp:extent cx="257175" cy="266700"/>
                <wp:effectExtent l="9525" t="10795" r="9525" b="825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pt;margin-top:52.1pt;width:20.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POIAIAADs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"/>
            </w:pict>
          </mc:Fallback>
        </mc:AlternateContent>
      </w: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680720</wp:posOffset>
                </wp:positionV>
                <wp:extent cx="257175" cy="247650"/>
                <wp:effectExtent l="9525" t="10795" r="9525" b="82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pt;margin-top:53.6pt;width:2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"/>
            </w:pict>
          </mc:Fallback>
        </mc:AlternateContent>
      </w:r>
      <w:r w:rsidRPr="005E126C">
        <w:rPr>
          <w:rFonts w:ascii="Arial" w:hAnsi="Arial" w:cs="Arial"/>
          <w:sz w:val="24"/>
          <w:szCs w:val="24"/>
        </w:rPr>
        <w:t>Box 2</w:t>
      </w:r>
      <w:r w:rsidRPr="005E126C">
        <w:rPr>
          <w:rFonts w:ascii="Arial" w:hAnsi="Arial" w:cs="Arial"/>
          <w:sz w:val="24"/>
          <w:szCs w:val="24"/>
        </w:rPr>
        <w:tab/>
      </w:r>
      <w:r w:rsidRPr="005E126C">
        <w:rPr>
          <w:rFonts w:ascii="Arial" w:hAnsi="Arial" w:cs="Arial"/>
          <w:b/>
          <w:sz w:val="24"/>
          <w:szCs w:val="24"/>
        </w:rPr>
        <w:t xml:space="preserve">I want you to </w:t>
      </w:r>
      <w:r w:rsidRPr="005E126C">
        <w:rPr>
          <w:rFonts w:ascii="Arial" w:hAnsi="Arial" w:cs="Arial"/>
          <w:b/>
          <w:sz w:val="24"/>
          <w:szCs w:val="24"/>
          <w:u w:val="single"/>
        </w:rPr>
        <w:t>review</w:t>
      </w:r>
      <w:r w:rsidRPr="005E126C">
        <w:rPr>
          <w:rFonts w:ascii="Arial" w:hAnsi="Arial" w:cs="Arial"/>
          <w:b/>
          <w:sz w:val="24"/>
          <w:szCs w:val="24"/>
        </w:rPr>
        <w:t xml:space="preserve"> the decision</w:t>
      </w:r>
      <w:r w:rsidRPr="005E126C">
        <w:rPr>
          <w:rFonts w:ascii="Arial" w:hAnsi="Arial" w:cs="Arial"/>
          <w:sz w:val="24"/>
          <w:szCs w:val="24"/>
        </w:rPr>
        <w:t xml:space="preserve"> – you think we have made a mistake or we have not taken everything into account, you can ask for us to look at the decision again.</w:t>
      </w:r>
      <w:r w:rsidRPr="005E126C">
        <w:rPr>
          <w:rFonts w:ascii="Arial" w:hAnsi="Arial" w:cs="Arial"/>
          <w:sz w:val="24"/>
          <w:szCs w:val="24"/>
        </w:rPr>
        <w:tab/>
      </w:r>
    </w:p>
    <w:p w:rsidR="00D2745C" w:rsidRPr="005E126C" w:rsidRDefault="00D2745C" w:rsidP="008202D0">
      <w:pPr>
        <w:tabs>
          <w:tab w:val="left" w:pos="1080"/>
        </w:tabs>
        <w:ind w:left="1080" w:right="-897" w:hanging="1931"/>
        <w:rPr>
          <w:rFonts w:ascii="Arial" w:hAnsi="Arial" w:cs="Arial"/>
          <w:b/>
          <w:sz w:val="24"/>
          <w:szCs w:val="24"/>
        </w:rPr>
      </w:pPr>
      <w:r w:rsidRPr="005E126C">
        <w:rPr>
          <w:rFonts w:ascii="Arial" w:hAnsi="Arial" w:cs="Arial"/>
          <w:sz w:val="24"/>
          <w:szCs w:val="24"/>
        </w:rPr>
        <w:t>Box 3</w:t>
      </w:r>
      <w:r w:rsidRPr="005E126C">
        <w:rPr>
          <w:rFonts w:ascii="Arial" w:hAnsi="Arial" w:cs="Arial"/>
          <w:sz w:val="24"/>
          <w:szCs w:val="24"/>
        </w:rPr>
        <w:tab/>
      </w:r>
      <w:r w:rsidRPr="005E126C">
        <w:rPr>
          <w:rFonts w:ascii="Arial" w:hAnsi="Arial" w:cs="Arial"/>
          <w:b/>
          <w:sz w:val="24"/>
          <w:szCs w:val="24"/>
        </w:rPr>
        <w:t xml:space="preserve">I want to </w:t>
      </w:r>
      <w:r w:rsidRPr="005E126C">
        <w:rPr>
          <w:rFonts w:ascii="Arial" w:hAnsi="Arial" w:cs="Arial"/>
          <w:b/>
          <w:sz w:val="24"/>
          <w:szCs w:val="24"/>
          <w:u w:val="single"/>
        </w:rPr>
        <w:t>appeal against</w:t>
      </w:r>
      <w:r w:rsidRPr="005E126C">
        <w:rPr>
          <w:rFonts w:ascii="Arial" w:hAnsi="Arial" w:cs="Arial"/>
          <w:b/>
          <w:sz w:val="24"/>
          <w:szCs w:val="24"/>
        </w:rPr>
        <w:t xml:space="preserve"> the decision</w:t>
      </w:r>
      <w:r w:rsidRPr="005E126C">
        <w:rPr>
          <w:rFonts w:ascii="Arial" w:hAnsi="Arial" w:cs="Arial"/>
          <w:sz w:val="24"/>
          <w:szCs w:val="24"/>
        </w:rPr>
        <w:t xml:space="preserve"> –</w:t>
      </w:r>
      <w:r w:rsidRPr="005E126C">
        <w:rPr>
          <w:rFonts w:ascii="Arial" w:hAnsi="Arial" w:cs="Arial"/>
          <w:b/>
          <w:sz w:val="24"/>
          <w:szCs w:val="24"/>
        </w:rPr>
        <w:t>You should ask for an explanation or a review before requesting an appeal as your dispute may be resolved at an earlier stage.</w:t>
      </w:r>
    </w:p>
    <w:p w:rsidR="00D2745C" w:rsidRPr="005E126C" w:rsidRDefault="00D2745C" w:rsidP="00212434">
      <w:pPr>
        <w:ind w:left="-851"/>
        <w:rPr>
          <w:rFonts w:ascii="Arial" w:hAnsi="Arial" w:cs="Arial"/>
          <w:sz w:val="24"/>
          <w:szCs w:val="24"/>
        </w:rPr>
      </w:pPr>
      <w:r w:rsidRPr="005E126C">
        <w:rPr>
          <w:rFonts w:ascii="Arial" w:hAnsi="Arial" w:cs="Arial"/>
          <w:sz w:val="24"/>
          <w:szCs w:val="24"/>
        </w:rPr>
        <w:t>If you have arranged for someone to help you please give their name and address here:</w:t>
      </w:r>
    </w:p>
    <w:p w:rsidR="00D2745C" w:rsidRPr="005E126C" w:rsidRDefault="00D2745C" w:rsidP="00212434">
      <w:pPr>
        <w:ind w:left="-851"/>
        <w:rPr>
          <w:rFonts w:ascii="Arial" w:hAnsi="Arial" w:cs="Arial"/>
          <w:sz w:val="24"/>
          <w:szCs w:val="24"/>
        </w:rPr>
      </w:pPr>
      <w:r w:rsidRPr="005E126C">
        <w:rPr>
          <w:rFonts w:ascii="Arial" w:hAnsi="Arial" w:cs="Arial"/>
          <w:sz w:val="24"/>
          <w:szCs w:val="24"/>
        </w:rPr>
        <w:t>Name:</w:t>
      </w:r>
    </w:p>
    <w:p w:rsidR="00D2745C" w:rsidRPr="005E126C" w:rsidRDefault="00D2745C" w:rsidP="00212434">
      <w:pPr>
        <w:ind w:left="-851"/>
        <w:rPr>
          <w:rFonts w:ascii="Arial" w:hAnsi="Arial" w:cs="Arial"/>
          <w:sz w:val="24"/>
          <w:szCs w:val="24"/>
        </w:rPr>
      </w:pPr>
      <w:r w:rsidRPr="005E126C">
        <w:rPr>
          <w:rFonts w:ascii="Arial" w:hAnsi="Arial" w:cs="Arial"/>
          <w:sz w:val="24"/>
          <w:szCs w:val="24"/>
        </w:rPr>
        <w:t>Address:</w:t>
      </w:r>
    </w:p>
    <w:p w:rsidR="00D2745C" w:rsidRPr="005E126C" w:rsidRDefault="00D2745C" w:rsidP="00212434">
      <w:pPr>
        <w:ind w:left="-851"/>
        <w:rPr>
          <w:rFonts w:ascii="Arial" w:hAnsi="Arial" w:cs="Arial"/>
          <w:sz w:val="24"/>
          <w:szCs w:val="24"/>
        </w:rPr>
      </w:pPr>
      <w:r w:rsidRPr="005E126C">
        <w:rPr>
          <w:rFonts w:ascii="Arial" w:hAnsi="Arial" w:cs="Arial"/>
          <w:sz w:val="24"/>
          <w:szCs w:val="24"/>
        </w:rPr>
        <w:t>Please sign here if</w:t>
      </w:r>
      <w:r w:rsidRPr="005E126C">
        <w:rPr>
          <w:rFonts w:ascii="Arial" w:hAnsi="Arial" w:cs="Arial"/>
          <w:b/>
          <w:sz w:val="24"/>
          <w:szCs w:val="24"/>
        </w:rPr>
        <w:t xml:space="preserve"> </w:t>
      </w:r>
      <w:r w:rsidRPr="005E126C">
        <w:rPr>
          <w:rFonts w:ascii="Arial" w:hAnsi="Arial" w:cs="Arial"/>
          <w:sz w:val="24"/>
          <w:szCs w:val="24"/>
        </w:rPr>
        <w:t>you wish to authorise this person to act for you:</w:t>
      </w:r>
    </w:p>
    <w:p w:rsidR="00D2745C" w:rsidRPr="005E126C" w:rsidRDefault="00D2745C" w:rsidP="00AD6261">
      <w:pPr>
        <w:ind w:left="-851" w:right="-897"/>
        <w:rPr>
          <w:rFonts w:ascii="Arial" w:hAnsi="Arial" w:cs="Arial"/>
          <w:sz w:val="24"/>
          <w:szCs w:val="24"/>
        </w:rPr>
      </w:pPr>
      <w:r w:rsidRPr="005E126C">
        <w:rPr>
          <w:rFonts w:ascii="Arial" w:hAnsi="Arial" w:cs="Arial"/>
          <w:sz w:val="24"/>
          <w:szCs w:val="24"/>
        </w:rPr>
        <w:t xml:space="preserve">Please use the space overleaf to say what you want us to explain or why you disagree with the decision. If you need more space, please use another sheet of paper. You must say why you think the decision is wrong. It is not enough to say, “I do not agree with the decision” or “I need more money”. </w:t>
      </w:r>
    </w:p>
    <w:p w:rsidR="00D2745C" w:rsidRPr="005E126C" w:rsidRDefault="00D2745C" w:rsidP="00F10E81">
      <w:pPr>
        <w:ind w:left="-851" w:right="-897"/>
        <w:rPr>
          <w:rFonts w:ascii="Arial" w:hAnsi="Arial" w:cs="Arial"/>
          <w:sz w:val="24"/>
          <w:szCs w:val="24"/>
        </w:rPr>
      </w:pPr>
      <w:r w:rsidRPr="005E126C">
        <w:rPr>
          <w:rFonts w:ascii="Arial" w:hAnsi="Arial" w:cs="Arial"/>
          <w:sz w:val="24"/>
          <w:szCs w:val="24"/>
        </w:rPr>
        <w:t>Please include as much information as possible:</w:t>
      </w:r>
    </w:p>
    <w:p w:rsidR="00D2745C" w:rsidRPr="005E126C" w:rsidRDefault="00D2745C" w:rsidP="00821926">
      <w:pPr>
        <w:pStyle w:val="ListParagraph"/>
        <w:numPr>
          <w:ilvl w:val="0"/>
          <w:numId w:val="1"/>
        </w:numPr>
        <w:spacing w:after="0"/>
        <w:ind w:right="-897"/>
        <w:rPr>
          <w:rFonts w:ascii="Arial" w:hAnsi="Arial" w:cs="Arial"/>
          <w:sz w:val="24"/>
          <w:szCs w:val="24"/>
        </w:rPr>
      </w:pPr>
      <w:r w:rsidRPr="005E126C">
        <w:rPr>
          <w:rFonts w:ascii="Arial" w:hAnsi="Arial" w:cs="Arial"/>
          <w:sz w:val="24"/>
          <w:szCs w:val="24"/>
        </w:rPr>
        <w:t>If you have proof to support what you are telling us, please provide this.</w:t>
      </w:r>
    </w:p>
    <w:p w:rsidR="00D2745C" w:rsidRPr="005E126C" w:rsidRDefault="00D2745C" w:rsidP="00821926">
      <w:pPr>
        <w:pStyle w:val="ListParagraph"/>
        <w:numPr>
          <w:ilvl w:val="0"/>
          <w:numId w:val="1"/>
        </w:numPr>
        <w:spacing w:after="0"/>
        <w:ind w:right="-897"/>
        <w:rPr>
          <w:rFonts w:ascii="Arial" w:hAnsi="Arial" w:cs="Arial"/>
          <w:sz w:val="24"/>
          <w:szCs w:val="24"/>
        </w:rPr>
      </w:pPr>
      <w:r w:rsidRPr="005E126C">
        <w:rPr>
          <w:rFonts w:ascii="Arial" w:hAnsi="Arial" w:cs="Arial"/>
          <w:sz w:val="24"/>
          <w:szCs w:val="24"/>
        </w:rPr>
        <w:t>If you do not agree with more than one decision, you must say why you do not agree with each one.</w:t>
      </w:r>
    </w:p>
    <w:p w:rsidR="00D2745C" w:rsidRPr="005E126C" w:rsidRDefault="00D2745C" w:rsidP="00B369A7">
      <w:pPr>
        <w:pStyle w:val="ListParagraph"/>
        <w:numPr>
          <w:ilvl w:val="0"/>
          <w:numId w:val="1"/>
        </w:numPr>
        <w:ind w:right="-897"/>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4314825</wp:posOffset>
                </wp:positionH>
                <wp:positionV relativeFrom="paragraph">
                  <wp:posOffset>465455</wp:posOffset>
                </wp:positionV>
                <wp:extent cx="1133475" cy="286385"/>
                <wp:effectExtent l="9525" t="11430" r="9525"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6385"/>
                        </a:xfrm>
                        <a:prstGeom prst="rect">
                          <a:avLst/>
                        </a:prstGeom>
                        <a:solidFill>
                          <a:srgbClr val="FFFFFF"/>
                        </a:solidFill>
                        <a:ln w="9525">
                          <a:solidFill>
                            <a:srgbClr val="000000"/>
                          </a:solidFill>
                          <a:miter lim="800000"/>
                          <a:headEnd/>
                          <a:tailEnd/>
                        </a:ln>
                      </wps:spPr>
                      <wps:txbx>
                        <w:txbxContent>
                          <w:p w:rsidR="00D2745C" w:rsidRDefault="00D274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9.75pt;margin-top:36.65pt;width:89.25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">
                <v:textbox>
                  <w:txbxContent>
                    <w:p w:rsidR="00D2745C" w:rsidRDefault="00D2745C"/>
                  </w:txbxContent>
                </v:textbox>
              </v:shape>
            </w:pict>
          </mc:Fallback>
        </mc:AlternateContent>
      </w:r>
      <w:r w:rsidRPr="005E126C">
        <w:rPr>
          <w:rFonts w:ascii="Arial" w:hAnsi="Arial" w:cs="Arial"/>
          <w:sz w:val="24"/>
          <w:szCs w:val="24"/>
        </w:rPr>
        <w:t>If you are giving us this information more than one month after the decision was made, you must tell us why you did not tell us earlier</w:t>
      </w:r>
    </w:p>
    <w:p w:rsidR="00D2745C" w:rsidRPr="005E126C" w:rsidRDefault="00D2745C" w:rsidP="005B1B7A">
      <w:pPr>
        <w:pStyle w:val="ListParagraph"/>
        <w:ind w:left="-450" w:right="-897"/>
        <w:rPr>
          <w:rFonts w:ascii="Arial" w:hAnsi="Arial" w:cs="Arial"/>
          <w:sz w:val="24"/>
          <w:szCs w:val="24"/>
        </w:rPr>
      </w:pPr>
      <w:r w:rsidRPr="005E126C">
        <w:rPr>
          <w:rFonts w:ascii="Arial" w:hAnsi="Arial" w:cs="Arial"/>
          <w:sz w:val="24"/>
          <w:szCs w:val="24"/>
        </w:rPr>
        <w:t>Please write the date from the top of your decision letter in this box:</w:t>
      </w:r>
    </w:p>
    <w:p w:rsidR="00D2745C" w:rsidRDefault="00D2745C" w:rsidP="00AD6261">
      <w:pPr>
        <w:pStyle w:val="ListParagraph"/>
        <w:ind w:left="-851" w:right="-897"/>
        <w:rPr>
          <w:rFonts w:ascii="Arial" w:hAnsi="Arial" w:cs="Arial"/>
          <w:sz w:val="24"/>
          <w:szCs w:val="24"/>
        </w:rPr>
      </w:pPr>
    </w:p>
    <w:p w:rsidR="00D2745C" w:rsidRDefault="00D2745C" w:rsidP="00AD6261">
      <w:pPr>
        <w:pStyle w:val="ListParagraph"/>
        <w:ind w:left="-851" w:right="-897"/>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2745C" w:rsidRPr="005E126C" w:rsidTr="005E126C">
        <w:tc>
          <w:tcPr>
            <w:tcW w:w="9242" w:type="dxa"/>
          </w:tcPr>
          <w:p w:rsidR="00D2745C" w:rsidRPr="005E126C" w:rsidRDefault="00D2745C" w:rsidP="00C218D5">
            <w:pPr>
              <w:rPr>
                <w:rFonts w:ascii="Arial" w:hAnsi="Arial" w:cs="Arial"/>
                <w:sz w:val="24"/>
                <w:szCs w:val="24"/>
              </w:rPr>
            </w:pPr>
          </w:p>
          <w:p w:rsidR="00D2745C" w:rsidRPr="005E126C" w:rsidRDefault="00D2745C" w:rsidP="00C218D5">
            <w:pPr>
              <w:rPr>
                <w:rFonts w:ascii="Arial" w:hAnsi="Arial" w:cs="Arial"/>
                <w:sz w:val="24"/>
                <w:szCs w:val="24"/>
              </w:rPr>
            </w:pPr>
          </w:p>
          <w:p w:rsidR="00D2745C" w:rsidRPr="005E126C" w:rsidRDefault="00D2745C" w:rsidP="00C218D5">
            <w:pPr>
              <w:rPr>
                <w:rFonts w:ascii="Arial" w:hAnsi="Arial" w:cs="Arial"/>
                <w:sz w:val="24"/>
                <w:szCs w:val="24"/>
              </w:rPr>
            </w:pPr>
          </w:p>
          <w:p w:rsidR="00D2745C" w:rsidRPr="005E126C" w:rsidRDefault="00D2745C" w:rsidP="00C218D5">
            <w:pPr>
              <w:rPr>
                <w:rFonts w:ascii="Arial" w:hAnsi="Arial" w:cs="Arial"/>
                <w:sz w:val="24"/>
                <w:szCs w:val="24"/>
              </w:rPr>
            </w:pPr>
          </w:p>
          <w:p w:rsidR="00D2745C" w:rsidRPr="005E126C" w:rsidRDefault="00D2745C" w:rsidP="00C218D5">
            <w:pPr>
              <w:rPr>
                <w:rFonts w:ascii="Arial" w:hAnsi="Arial" w:cs="Arial"/>
                <w:sz w:val="24"/>
                <w:szCs w:val="24"/>
              </w:rPr>
            </w:pPr>
          </w:p>
          <w:p w:rsidR="00D2745C" w:rsidRPr="005E126C" w:rsidRDefault="00D2745C" w:rsidP="00C218D5">
            <w:pPr>
              <w:rPr>
                <w:rFonts w:ascii="Arial" w:hAnsi="Arial" w:cs="Arial"/>
                <w:sz w:val="24"/>
                <w:szCs w:val="24"/>
              </w:rPr>
            </w:pPr>
          </w:p>
          <w:p w:rsidR="00D2745C" w:rsidRPr="005E126C" w:rsidRDefault="00D2745C" w:rsidP="00C218D5">
            <w:pPr>
              <w:rPr>
                <w:rFonts w:ascii="Arial" w:hAnsi="Arial" w:cs="Arial"/>
                <w:sz w:val="24"/>
                <w:szCs w:val="24"/>
              </w:rPr>
            </w:pPr>
          </w:p>
          <w:p w:rsidR="00D2745C" w:rsidRPr="005E126C" w:rsidRDefault="00D2745C" w:rsidP="00C218D5">
            <w:pPr>
              <w:rPr>
                <w:rFonts w:ascii="Arial" w:hAnsi="Arial" w:cs="Arial"/>
                <w:sz w:val="24"/>
                <w:szCs w:val="24"/>
              </w:rPr>
            </w:pPr>
          </w:p>
          <w:p w:rsidR="00D2745C" w:rsidRPr="005E126C" w:rsidRDefault="00D2745C" w:rsidP="00C218D5">
            <w:pPr>
              <w:rPr>
                <w:rFonts w:ascii="Arial" w:hAnsi="Arial" w:cs="Arial"/>
                <w:sz w:val="24"/>
                <w:szCs w:val="24"/>
              </w:rPr>
            </w:pPr>
          </w:p>
          <w:p w:rsidR="00D2745C" w:rsidRPr="005E126C" w:rsidRDefault="00D2745C" w:rsidP="00C218D5">
            <w:pPr>
              <w:rPr>
                <w:rFonts w:ascii="Arial" w:hAnsi="Arial" w:cs="Arial"/>
                <w:sz w:val="24"/>
                <w:szCs w:val="24"/>
              </w:rPr>
            </w:pPr>
          </w:p>
          <w:p w:rsidR="00D2745C" w:rsidRPr="005E126C" w:rsidRDefault="00D2745C" w:rsidP="00C218D5">
            <w:pPr>
              <w:rPr>
                <w:rFonts w:ascii="Arial" w:hAnsi="Arial" w:cs="Arial"/>
                <w:sz w:val="24"/>
                <w:szCs w:val="24"/>
              </w:rPr>
            </w:pPr>
          </w:p>
        </w:tc>
      </w:tr>
    </w:tbl>
    <w:p w:rsidR="00D2745C" w:rsidRPr="005E126C" w:rsidRDefault="00D2745C" w:rsidP="00AD6261">
      <w:pPr>
        <w:rPr>
          <w:rFonts w:ascii="Arial" w:hAnsi="Arial" w:cs="Arial"/>
          <w:sz w:val="24"/>
          <w:szCs w:val="24"/>
        </w:rPr>
      </w:pPr>
    </w:p>
    <w:p w:rsidR="00D2745C" w:rsidRPr="005E126C" w:rsidRDefault="00D2745C" w:rsidP="00212434">
      <w:pPr>
        <w:ind w:left="-851"/>
        <w:rPr>
          <w:rFonts w:ascii="Arial" w:hAnsi="Arial" w:cs="Arial"/>
          <w:b/>
          <w:sz w:val="24"/>
          <w:szCs w:val="24"/>
          <w:u w:val="single"/>
        </w:rPr>
      </w:pPr>
      <w:r w:rsidRPr="005E126C">
        <w:rPr>
          <w:rFonts w:ascii="Arial" w:hAnsi="Arial" w:cs="Arial"/>
          <w:b/>
          <w:sz w:val="24"/>
          <w:szCs w:val="24"/>
          <w:u w:val="single"/>
        </w:rPr>
        <w:t>Your Signature:</w:t>
      </w:r>
    </w:p>
    <w:p w:rsidR="00D2745C" w:rsidRPr="005E126C" w:rsidRDefault="00D2745C" w:rsidP="00212434">
      <w:pPr>
        <w:ind w:left="-851"/>
        <w:rPr>
          <w:rFonts w:ascii="Arial" w:hAnsi="Arial" w:cs="Arial"/>
          <w:sz w:val="24"/>
          <w:szCs w:val="24"/>
        </w:rPr>
      </w:pPr>
      <w:r w:rsidRPr="005E126C">
        <w:rPr>
          <w:rFonts w:ascii="Arial" w:hAnsi="Arial" w:cs="Arial"/>
          <w:sz w:val="24"/>
          <w:szCs w:val="24"/>
        </w:rPr>
        <w:t>Please make sure you have filled in all parts of this form and signed and dated it.</w:t>
      </w:r>
    </w:p>
    <w:p w:rsidR="00D2745C" w:rsidRPr="005E126C" w:rsidRDefault="00D2745C" w:rsidP="00212434">
      <w:pPr>
        <w:ind w:left="-851"/>
        <w:rPr>
          <w:rFonts w:ascii="Arial" w:hAnsi="Arial" w:cs="Arial"/>
          <w:sz w:val="24"/>
          <w:szCs w:val="24"/>
        </w:rPr>
      </w:pPr>
      <w:r w:rsidRPr="005E126C">
        <w:rPr>
          <w:rFonts w:ascii="Arial" w:hAnsi="Arial" w:cs="Arial"/>
          <w:sz w:val="24"/>
          <w:szCs w:val="24"/>
        </w:rPr>
        <w:t>Your signature:</w:t>
      </w:r>
      <w:r w:rsidRPr="005E126C">
        <w:rPr>
          <w:rFonts w:ascii="Arial" w:hAnsi="Arial" w:cs="Arial"/>
          <w:sz w:val="24"/>
          <w:szCs w:val="24"/>
        </w:rPr>
        <w:tab/>
      </w:r>
      <w:r w:rsidRPr="005E126C">
        <w:rPr>
          <w:rFonts w:ascii="Arial" w:hAnsi="Arial" w:cs="Arial"/>
          <w:sz w:val="24"/>
          <w:szCs w:val="24"/>
        </w:rPr>
        <w:tab/>
      </w:r>
      <w:r w:rsidRPr="005E126C">
        <w:rPr>
          <w:rFonts w:ascii="Arial" w:hAnsi="Arial" w:cs="Arial"/>
          <w:sz w:val="24"/>
          <w:szCs w:val="24"/>
        </w:rPr>
        <w:tab/>
      </w:r>
      <w:r w:rsidRPr="005E126C">
        <w:rPr>
          <w:rFonts w:ascii="Arial" w:hAnsi="Arial" w:cs="Arial"/>
          <w:sz w:val="24"/>
          <w:szCs w:val="24"/>
        </w:rPr>
        <w:tab/>
      </w:r>
      <w:r w:rsidRPr="005E126C">
        <w:rPr>
          <w:rFonts w:ascii="Arial" w:hAnsi="Arial" w:cs="Arial"/>
          <w:sz w:val="24"/>
          <w:szCs w:val="24"/>
        </w:rPr>
        <w:tab/>
      </w:r>
      <w:r w:rsidRPr="005E126C">
        <w:rPr>
          <w:rFonts w:ascii="Arial" w:hAnsi="Arial" w:cs="Arial"/>
          <w:sz w:val="24"/>
          <w:szCs w:val="24"/>
        </w:rPr>
        <w:tab/>
        <w:t>Date:</w:t>
      </w:r>
    </w:p>
    <w:p w:rsidR="00D2745C" w:rsidRPr="005E126C" w:rsidRDefault="00D2745C" w:rsidP="00902915">
      <w:pPr>
        <w:ind w:left="-851"/>
        <w:rPr>
          <w:rFonts w:ascii="Arial" w:hAnsi="Arial" w:cs="Arial"/>
          <w:sz w:val="24"/>
          <w:szCs w:val="24"/>
        </w:rPr>
      </w:pPr>
      <w:r w:rsidRPr="005E126C">
        <w:rPr>
          <w:rFonts w:ascii="Arial" w:hAnsi="Arial" w:cs="Arial"/>
          <w:sz w:val="24"/>
          <w:szCs w:val="24"/>
        </w:rPr>
        <w:t xml:space="preserve">Your telephone number: </w:t>
      </w:r>
    </w:p>
    <w:p w:rsidR="00D2745C" w:rsidRPr="005E126C" w:rsidRDefault="00D2745C" w:rsidP="00902915">
      <w:pPr>
        <w:ind w:left="-851"/>
        <w:rPr>
          <w:rFonts w:ascii="Arial" w:hAnsi="Arial" w:cs="Arial"/>
          <w:sz w:val="24"/>
          <w:szCs w:val="24"/>
        </w:rPr>
      </w:pPr>
    </w:p>
    <w:p w:rsidR="00D2745C" w:rsidRPr="005E126C" w:rsidRDefault="00D2745C" w:rsidP="00AA5286">
      <w:pPr>
        <w:pBdr>
          <w:top w:val="single" w:sz="4" w:space="1" w:color="auto"/>
        </w:pBdr>
        <w:ind w:left="-851"/>
        <w:rPr>
          <w:rFonts w:ascii="Arial" w:hAnsi="Arial" w:cs="Arial"/>
          <w:sz w:val="24"/>
          <w:szCs w:val="24"/>
        </w:rPr>
      </w:pPr>
    </w:p>
    <w:p w:rsidR="00D2745C" w:rsidRPr="005E126C" w:rsidRDefault="00D2745C" w:rsidP="00AA5286">
      <w:pPr>
        <w:ind w:left="-851"/>
        <w:rPr>
          <w:rFonts w:ascii="Arial" w:hAnsi="Arial" w:cs="Arial"/>
          <w:b/>
          <w:noProof/>
          <w:sz w:val="24"/>
          <w:szCs w:val="24"/>
          <w:u w:val="single"/>
          <w:lang w:eastAsia="en-GB"/>
        </w:rPr>
      </w:pPr>
      <w:r w:rsidRPr="005E126C">
        <w:rPr>
          <w:rFonts w:ascii="Arial" w:hAnsi="Arial" w:cs="Arial"/>
          <w:b/>
          <w:noProof/>
          <w:sz w:val="24"/>
          <w:szCs w:val="24"/>
          <w:u w:val="single"/>
          <w:lang w:eastAsia="en-GB"/>
        </w:rPr>
        <w:t xml:space="preserve">What we will do </w:t>
      </w:r>
    </w:p>
    <w:p w:rsidR="00D2745C" w:rsidRPr="005E126C" w:rsidRDefault="00D2745C" w:rsidP="00AA5286">
      <w:pPr>
        <w:ind w:left="-851"/>
        <w:rPr>
          <w:rFonts w:ascii="Arial" w:hAnsi="Arial" w:cs="Arial"/>
          <w:sz w:val="24"/>
          <w:szCs w:val="24"/>
        </w:rPr>
      </w:pPr>
      <w:r w:rsidRPr="005E126C">
        <w:rPr>
          <w:rFonts w:ascii="Arial" w:hAnsi="Arial" w:cs="Arial"/>
          <w:sz w:val="24"/>
          <w:szCs w:val="24"/>
        </w:rPr>
        <w:t>If you wish us to explain or review a decision, we will write to you with an explanation or notify you of the decision of our review.</w:t>
      </w:r>
    </w:p>
    <w:p w:rsidR="00D2745C" w:rsidRPr="005E126C" w:rsidRDefault="00D2745C" w:rsidP="00AA5286">
      <w:pPr>
        <w:ind w:left="-851"/>
        <w:rPr>
          <w:rFonts w:ascii="Arial" w:hAnsi="Arial" w:cs="Arial"/>
          <w:sz w:val="24"/>
          <w:szCs w:val="24"/>
        </w:rPr>
      </w:pPr>
      <w:r w:rsidRPr="005E126C">
        <w:rPr>
          <w:rFonts w:ascii="Arial" w:hAnsi="Arial" w:cs="Arial"/>
          <w:sz w:val="24"/>
          <w:szCs w:val="24"/>
        </w:rPr>
        <w:t>If you make an appeal, we will check how we have worked out your benefit and correct any mistakes before processing considering it. If this means:</w:t>
      </w:r>
    </w:p>
    <w:p w:rsidR="00D2745C" w:rsidRPr="005E126C" w:rsidRDefault="00D2745C" w:rsidP="00AA5286">
      <w:pPr>
        <w:pStyle w:val="ListParagraph"/>
        <w:numPr>
          <w:ilvl w:val="0"/>
          <w:numId w:val="2"/>
        </w:numPr>
        <w:rPr>
          <w:rFonts w:ascii="Arial" w:hAnsi="Arial" w:cs="Arial"/>
          <w:sz w:val="24"/>
          <w:szCs w:val="24"/>
        </w:rPr>
      </w:pPr>
      <w:r w:rsidRPr="005E126C">
        <w:rPr>
          <w:rFonts w:ascii="Arial" w:hAnsi="Arial" w:cs="Arial"/>
          <w:sz w:val="24"/>
          <w:szCs w:val="24"/>
        </w:rPr>
        <w:t>We can pay you more benefit we will let you know and we will not send your appeal to The Tribunal Service. The letter telling you of our new decision will give you new appeal rights;</w:t>
      </w:r>
    </w:p>
    <w:p w:rsidR="00D2745C" w:rsidRPr="005E126C" w:rsidRDefault="00D2745C" w:rsidP="00AA5286">
      <w:pPr>
        <w:pStyle w:val="ListParagraph"/>
        <w:numPr>
          <w:ilvl w:val="0"/>
          <w:numId w:val="2"/>
        </w:numPr>
        <w:rPr>
          <w:rFonts w:ascii="Arial" w:hAnsi="Arial" w:cs="Arial"/>
          <w:sz w:val="24"/>
          <w:szCs w:val="24"/>
        </w:rPr>
      </w:pPr>
      <w:r w:rsidRPr="005E126C">
        <w:rPr>
          <w:rFonts w:ascii="Arial" w:hAnsi="Arial" w:cs="Arial"/>
          <w:sz w:val="24"/>
          <w:szCs w:val="24"/>
        </w:rPr>
        <w:t>We change our decision but still do not pay you any more benefit, we will ask you whether you agree with the new decision. If you do not reply or you tell us you disagree but we still do not change your benefit, your appeal will continue but against the new decision. When we send the case to The Tribunal Service we will send you a copy of the information we send;</w:t>
      </w:r>
    </w:p>
    <w:p w:rsidR="00D2745C" w:rsidRDefault="00D2745C" w:rsidP="00703861">
      <w:pPr>
        <w:pStyle w:val="ListParagraph"/>
        <w:numPr>
          <w:ilvl w:val="0"/>
          <w:numId w:val="2"/>
        </w:numPr>
        <w:rPr>
          <w:rFonts w:ascii="Arial" w:hAnsi="Arial" w:cs="Arial"/>
          <w:sz w:val="24"/>
          <w:szCs w:val="24"/>
        </w:rPr>
        <w:sectPr w:rsidR="00D2745C" w:rsidSect="00D2745C">
          <w:pgSz w:w="11906" w:h="16838"/>
          <w:pgMar w:top="284" w:right="1440" w:bottom="709" w:left="1440" w:header="708" w:footer="708" w:gutter="0"/>
          <w:pgNumType w:start="1"/>
          <w:cols w:space="708"/>
          <w:docGrid w:linePitch="360"/>
        </w:sectPr>
      </w:pPr>
      <w:r w:rsidRPr="005E126C">
        <w:rPr>
          <w:rFonts w:ascii="Arial" w:hAnsi="Arial" w:cs="Arial"/>
          <w:sz w:val="24"/>
          <w:szCs w:val="24"/>
        </w:rPr>
        <w:t>We do not change our decision we will send your appeal to The Tribunal Service.</w:t>
      </w:r>
    </w:p>
    <w:p w:rsidR="00D2745C" w:rsidRPr="00703861" w:rsidRDefault="00D2745C" w:rsidP="00703861">
      <w:pPr>
        <w:pStyle w:val="ListParagraph"/>
        <w:numPr>
          <w:ilvl w:val="0"/>
          <w:numId w:val="2"/>
        </w:numPr>
        <w:rPr>
          <w:rFonts w:ascii="Arial" w:hAnsi="Arial" w:cs="Arial"/>
          <w:sz w:val="24"/>
          <w:szCs w:val="24"/>
        </w:rPr>
      </w:pPr>
    </w:p>
    <w:sectPr w:rsidR="00D2745C" w:rsidRPr="00703861" w:rsidSect="00D2745C">
      <w:type w:val="continuous"/>
      <w:pgSz w:w="11906" w:h="16838"/>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55D06"/>
    <w:multiLevelType w:val="hybridMultilevel"/>
    <w:tmpl w:val="F4EA554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nsid w:val="67382665"/>
    <w:multiLevelType w:val="hybridMultilevel"/>
    <w:tmpl w:val="47FE533C"/>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630" w:hanging="360"/>
      </w:pPr>
      <w:rPr>
        <w:rFonts w:ascii="Courier New" w:hAnsi="Courier New" w:cs="Courier New" w:hint="default"/>
      </w:rPr>
    </w:lvl>
    <w:lvl w:ilvl="2" w:tplc="08090005" w:tentative="1">
      <w:start w:val="1"/>
      <w:numFmt w:val="bullet"/>
      <w:lvlText w:val=""/>
      <w:lvlJc w:val="left"/>
      <w:pPr>
        <w:ind w:left="1350" w:hanging="360"/>
      </w:pPr>
      <w:rPr>
        <w:rFonts w:ascii="Wingdings" w:hAnsi="Wingdings" w:hint="default"/>
      </w:rPr>
    </w:lvl>
    <w:lvl w:ilvl="3" w:tplc="08090001" w:tentative="1">
      <w:start w:val="1"/>
      <w:numFmt w:val="bullet"/>
      <w:lvlText w:val=""/>
      <w:lvlJc w:val="left"/>
      <w:pPr>
        <w:ind w:left="2070" w:hanging="360"/>
      </w:pPr>
      <w:rPr>
        <w:rFonts w:ascii="Symbol" w:hAnsi="Symbol" w:hint="default"/>
      </w:rPr>
    </w:lvl>
    <w:lvl w:ilvl="4" w:tplc="08090003" w:tentative="1">
      <w:start w:val="1"/>
      <w:numFmt w:val="bullet"/>
      <w:lvlText w:val="o"/>
      <w:lvlJc w:val="left"/>
      <w:pPr>
        <w:ind w:left="2790" w:hanging="360"/>
      </w:pPr>
      <w:rPr>
        <w:rFonts w:ascii="Courier New" w:hAnsi="Courier New" w:cs="Courier New" w:hint="default"/>
      </w:rPr>
    </w:lvl>
    <w:lvl w:ilvl="5" w:tplc="08090005" w:tentative="1">
      <w:start w:val="1"/>
      <w:numFmt w:val="bullet"/>
      <w:lvlText w:val=""/>
      <w:lvlJc w:val="left"/>
      <w:pPr>
        <w:ind w:left="3510" w:hanging="360"/>
      </w:pPr>
      <w:rPr>
        <w:rFonts w:ascii="Wingdings" w:hAnsi="Wingdings" w:hint="default"/>
      </w:rPr>
    </w:lvl>
    <w:lvl w:ilvl="6" w:tplc="08090001" w:tentative="1">
      <w:start w:val="1"/>
      <w:numFmt w:val="bullet"/>
      <w:lvlText w:val=""/>
      <w:lvlJc w:val="left"/>
      <w:pPr>
        <w:ind w:left="4230" w:hanging="360"/>
      </w:pPr>
      <w:rPr>
        <w:rFonts w:ascii="Symbol" w:hAnsi="Symbol" w:hint="default"/>
      </w:rPr>
    </w:lvl>
    <w:lvl w:ilvl="7" w:tplc="08090003" w:tentative="1">
      <w:start w:val="1"/>
      <w:numFmt w:val="bullet"/>
      <w:lvlText w:val="o"/>
      <w:lvlJc w:val="left"/>
      <w:pPr>
        <w:ind w:left="4950" w:hanging="360"/>
      </w:pPr>
      <w:rPr>
        <w:rFonts w:ascii="Courier New" w:hAnsi="Courier New" w:cs="Courier New" w:hint="default"/>
      </w:rPr>
    </w:lvl>
    <w:lvl w:ilvl="8" w:tplc="08090005" w:tentative="1">
      <w:start w:val="1"/>
      <w:numFmt w:val="bullet"/>
      <w:lvlText w:val=""/>
      <w:lvlJc w:val="left"/>
      <w:pPr>
        <w:ind w:left="56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8E"/>
    <w:rsid w:val="00027F13"/>
    <w:rsid w:val="00030CDD"/>
    <w:rsid w:val="00062500"/>
    <w:rsid w:val="00063B6F"/>
    <w:rsid w:val="000776C0"/>
    <w:rsid w:val="000877BC"/>
    <w:rsid w:val="000879E5"/>
    <w:rsid w:val="000A0BEF"/>
    <w:rsid w:val="000A398E"/>
    <w:rsid w:val="000B0D03"/>
    <w:rsid w:val="000B38E8"/>
    <w:rsid w:val="000C24B9"/>
    <w:rsid w:val="000C2F90"/>
    <w:rsid w:val="000D3BF8"/>
    <w:rsid w:val="000D6AC5"/>
    <w:rsid w:val="000E2640"/>
    <w:rsid w:val="000F135C"/>
    <w:rsid w:val="00116A8F"/>
    <w:rsid w:val="00147A11"/>
    <w:rsid w:val="001526D9"/>
    <w:rsid w:val="00152A57"/>
    <w:rsid w:val="00152B0F"/>
    <w:rsid w:val="00164D4A"/>
    <w:rsid w:val="001808A5"/>
    <w:rsid w:val="001A3761"/>
    <w:rsid w:val="001A5A13"/>
    <w:rsid w:val="001A762C"/>
    <w:rsid w:val="001D350F"/>
    <w:rsid w:val="001E2991"/>
    <w:rsid w:val="00212434"/>
    <w:rsid w:val="0021288F"/>
    <w:rsid w:val="002205C1"/>
    <w:rsid w:val="00221808"/>
    <w:rsid w:val="00234C5B"/>
    <w:rsid w:val="00272D93"/>
    <w:rsid w:val="0029221A"/>
    <w:rsid w:val="002A2A0D"/>
    <w:rsid w:val="002C428E"/>
    <w:rsid w:val="002D65F1"/>
    <w:rsid w:val="002E2391"/>
    <w:rsid w:val="00311A20"/>
    <w:rsid w:val="0031389E"/>
    <w:rsid w:val="00337C00"/>
    <w:rsid w:val="00344119"/>
    <w:rsid w:val="00380FAB"/>
    <w:rsid w:val="00381647"/>
    <w:rsid w:val="003851BA"/>
    <w:rsid w:val="003C1991"/>
    <w:rsid w:val="0040063D"/>
    <w:rsid w:val="00402B1F"/>
    <w:rsid w:val="004101AC"/>
    <w:rsid w:val="004129FC"/>
    <w:rsid w:val="004355FD"/>
    <w:rsid w:val="004463A9"/>
    <w:rsid w:val="00453F27"/>
    <w:rsid w:val="00466C6A"/>
    <w:rsid w:val="004854CF"/>
    <w:rsid w:val="004938B6"/>
    <w:rsid w:val="004A0E05"/>
    <w:rsid w:val="004B032C"/>
    <w:rsid w:val="004B6EEB"/>
    <w:rsid w:val="004C55B1"/>
    <w:rsid w:val="004D35A2"/>
    <w:rsid w:val="004F6845"/>
    <w:rsid w:val="004F7E4B"/>
    <w:rsid w:val="005204ED"/>
    <w:rsid w:val="00521AC4"/>
    <w:rsid w:val="00546619"/>
    <w:rsid w:val="00547762"/>
    <w:rsid w:val="00574A61"/>
    <w:rsid w:val="005B1B7A"/>
    <w:rsid w:val="005C2786"/>
    <w:rsid w:val="005C3666"/>
    <w:rsid w:val="005E126C"/>
    <w:rsid w:val="00636A78"/>
    <w:rsid w:val="00675A9F"/>
    <w:rsid w:val="006B0019"/>
    <w:rsid w:val="006F4ABB"/>
    <w:rsid w:val="006F54E6"/>
    <w:rsid w:val="00703861"/>
    <w:rsid w:val="00727338"/>
    <w:rsid w:val="00755878"/>
    <w:rsid w:val="00793314"/>
    <w:rsid w:val="00793784"/>
    <w:rsid w:val="00797F2D"/>
    <w:rsid w:val="007B1EF5"/>
    <w:rsid w:val="007B5700"/>
    <w:rsid w:val="007D0356"/>
    <w:rsid w:val="007E0EDF"/>
    <w:rsid w:val="007E5A63"/>
    <w:rsid w:val="008023C9"/>
    <w:rsid w:val="00814FB8"/>
    <w:rsid w:val="008155A4"/>
    <w:rsid w:val="008202D0"/>
    <w:rsid w:val="00821926"/>
    <w:rsid w:val="0085047C"/>
    <w:rsid w:val="00854A4F"/>
    <w:rsid w:val="0087119B"/>
    <w:rsid w:val="008963DB"/>
    <w:rsid w:val="008B0A5F"/>
    <w:rsid w:val="008D7512"/>
    <w:rsid w:val="00902915"/>
    <w:rsid w:val="00914242"/>
    <w:rsid w:val="00915970"/>
    <w:rsid w:val="009320CC"/>
    <w:rsid w:val="00936D62"/>
    <w:rsid w:val="00954346"/>
    <w:rsid w:val="009647E5"/>
    <w:rsid w:val="00976C8B"/>
    <w:rsid w:val="009C0DBB"/>
    <w:rsid w:val="00A23791"/>
    <w:rsid w:val="00A30FD1"/>
    <w:rsid w:val="00A32050"/>
    <w:rsid w:val="00A55475"/>
    <w:rsid w:val="00A70092"/>
    <w:rsid w:val="00A75569"/>
    <w:rsid w:val="00AA0D8B"/>
    <w:rsid w:val="00AA5286"/>
    <w:rsid w:val="00AD6261"/>
    <w:rsid w:val="00AE0BE0"/>
    <w:rsid w:val="00AE27E0"/>
    <w:rsid w:val="00B14F96"/>
    <w:rsid w:val="00B1687E"/>
    <w:rsid w:val="00B369A7"/>
    <w:rsid w:val="00B508FC"/>
    <w:rsid w:val="00B556DD"/>
    <w:rsid w:val="00B90946"/>
    <w:rsid w:val="00BB7F46"/>
    <w:rsid w:val="00BC7D80"/>
    <w:rsid w:val="00BE5DDF"/>
    <w:rsid w:val="00BF6E59"/>
    <w:rsid w:val="00C03759"/>
    <w:rsid w:val="00C15C99"/>
    <w:rsid w:val="00C218D5"/>
    <w:rsid w:val="00C3055D"/>
    <w:rsid w:val="00C370CC"/>
    <w:rsid w:val="00C5438F"/>
    <w:rsid w:val="00C54E3E"/>
    <w:rsid w:val="00C707AB"/>
    <w:rsid w:val="00C9782E"/>
    <w:rsid w:val="00CA7B47"/>
    <w:rsid w:val="00CB1C55"/>
    <w:rsid w:val="00CD566A"/>
    <w:rsid w:val="00CE444F"/>
    <w:rsid w:val="00CE4A7D"/>
    <w:rsid w:val="00CF2559"/>
    <w:rsid w:val="00D24EA1"/>
    <w:rsid w:val="00D2745C"/>
    <w:rsid w:val="00D55960"/>
    <w:rsid w:val="00D67E5D"/>
    <w:rsid w:val="00D83938"/>
    <w:rsid w:val="00D83CD3"/>
    <w:rsid w:val="00D841C3"/>
    <w:rsid w:val="00D93F69"/>
    <w:rsid w:val="00DB21B5"/>
    <w:rsid w:val="00DB3545"/>
    <w:rsid w:val="00DD5C45"/>
    <w:rsid w:val="00DF37BC"/>
    <w:rsid w:val="00DF393C"/>
    <w:rsid w:val="00E05012"/>
    <w:rsid w:val="00E055F6"/>
    <w:rsid w:val="00E1781C"/>
    <w:rsid w:val="00E273E4"/>
    <w:rsid w:val="00E34F7B"/>
    <w:rsid w:val="00E557A2"/>
    <w:rsid w:val="00E66B58"/>
    <w:rsid w:val="00E73247"/>
    <w:rsid w:val="00EB33DB"/>
    <w:rsid w:val="00EE52E3"/>
    <w:rsid w:val="00EF416A"/>
    <w:rsid w:val="00EF5503"/>
    <w:rsid w:val="00F0058B"/>
    <w:rsid w:val="00F04EB4"/>
    <w:rsid w:val="00F10E81"/>
    <w:rsid w:val="00F16690"/>
    <w:rsid w:val="00F31CCF"/>
    <w:rsid w:val="00F47C17"/>
    <w:rsid w:val="00F61D85"/>
    <w:rsid w:val="00F62A65"/>
    <w:rsid w:val="00FB2E82"/>
    <w:rsid w:val="00FB3CEF"/>
    <w:rsid w:val="00FD76FB"/>
    <w:rsid w:val="00FD7A2F"/>
    <w:rsid w:val="00FE1E86"/>
    <w:rsid w:val="00FF35D6"/>
    <w:rsid w:val="00FF37AD"/>
    <w:rsid w:val="00FF3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55A4"/>
    <w:rPr>
      <w:sz w:val="22"/>
      <w:szCs w:val="22"/>
      <w:lang w:eastAsia="en-US"/>
    </w:rPr>
  </w:style>
  <w:style w:type="paragraph" w:styleId="ListParagraph">
    <w:name w:val="List Paragraph"/>
    <w:basedOn w:val="Normal"/>
    <w:uiPriority w:val="34"/>
    <w:qFormat/>
    <w:rsid w:val="000A398E"/>
    <w:pPr>
      <w:ind w:left="720"/>
    </w:pPr>
  </w:style>
  <w:style w:type="table" w:styleId="TableGrid">
    <w:name w:val="Table Grid"/>
    <w:basedOn w:val="TableNormal"/>
    <w:uiPriority w:val="59"/>
    <w:rsid w:val="004D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38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55A4"/>
    <w:rPr>
      <w:sz w:val="22"/>
      <w:szCs w:val="22"/>
      <w:lang w:eastAsia="en-US"/>
    </w:rPr>
  </w:style>
  <w:style w:type="paragraph" w:styleId="ListParagraph">
    <w:name w:val="List Paragraph"/>
    <w:basedOn w:val="Normal"/>
    <w:uiPriority w:val="34"/>
    <w:qFormat/>
    <w:rsid w:val="000A398E"/>
    <w:pPr>
      <w:ind w:left="720"/>
    </w:pPr>
  </w:style>
  <w:style w:type="table" w:styleId="TableGrid">
    <w:name w:val="Table Grid"/>
    <w:basedOn w:val="TableNormal"/>
    <w:uiPriority w:val="59"/>
    <w:rsid w:val="004D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38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pw1</dc:creator>
  <cp:lastModifiedBy>Susan Buchanan</cp:lastModifiedBy>
  <cp:revision>2</cp:revision>
  <cp:lastPrinted>2012-01-10T16:27:00Z</cp:lastPrinted>
  <dcterms:created xsi:type="dcterms:W3CDTF">2017-07-20T15:30:00Z</dcterms:created>
  <dcterms:modified xsi:type="dcterms:W3CDTF">2017-08-25T08:04:00Z</dcterms:modified>
</cp:coreProperties>
</file>